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auto" w:val="clear"/>
        <w:spacing w:before="400" w:line="276" w:lineRule="auto"/>
        <w:ind w:left="-90"/>
        <w:rPr>
          <w:rFonts w:ascii="Arial" w:cs="Arial" w:eastAsia="Arial" w:hAnsi="Arial"/>
          <w:b w:val="0"/>
          <w:bCs w:val="0"/>
          <w:sz w:val="40"/>
          <w:szCs w:val="40"/>
        </w:rPr>
      </w:pPr>
      <w:bookmarkStart w:colFirst="0" w:colLast="0" w:name="_5djvpuw4287c" w:id="0"/>
      <w:bookmarkEnd w:id="0"/>
      <w:r w:rsidDel="00000000" w:rsidR="00000000" w:rsidRPr="00000000">
        <w:rPr>
          <w:rFonts w:ascii="Arial" w:cs="Arial" w:eastAsia="Arial" w:hAnsi="Arial"/>
          <w:b w:val="0"/>
          <w:bCs w:val="0"/>
          <w:sz w:val="40"/>
          <w:szCs w:val="40"/>
          <w:rtl w:val="0"/>
        </w:rPr>
        <w:t xml:space="preserve">First Last</w:t>
      </w:r>
    </w:p>
    <w:p w:rsidR="00000000" w:rsidDel="00000000" w:rsidP="00000000" w:rsidRDefault="00000000" w:rsidRPr="00000000" w14:paraId="00000002">
      <w:pPr>
        <w:shd w:fill="auto" w:val="clear"/>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Location: City, Country</w:t>
      </w:r>
    </w:p>
    <w:p w:rsidR="00000000" w:rsidDel="00000000" w:rsidP="00000000" w:rsidRDefault="00000000" w:rsidRPr="00000000" w14:paraId="00000003">
      <w:pPr>
        <w:shd w:fill="auto" w:val="clear"/>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Residence Status: Citizen, Resident, H1B visa etc</w:t>
      </w:r>
    </w:p>
    <w:p w:rsidR="00000000" w:rsidDel="00000000" w:rsidP="00000000" w:rsidRDefault="00000000" w:rsidRPr="00000000" w14:paraId="00000004">
      <w:pPr>
        <w:shd w:fill="auto" w:val="clear"/>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Email: username@domain.com</w:t>
      </w:r>
    </w:p>
    <w:p w:rsidR="00000000" w:rsidDel="00000000" w:rsidP="00000000" w:rsidRDefault="00000000" w:rsidRPr="00000000" w14:paraId="00000005">
      <w:pPr>
        <w:shd w:fill="auto" w:val="clear"/>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Mobile: +1 111 1111111</w:t>
      </w:r>
    </w:p>
    <w:p w:rsidR="00000000" w:rsidDel="00000000" w:rsidP="00000000" w:rsidRDefault="00000000" w:rsidRPr="00000000" w14:paraId="00000006">
      <w:pPr>
        <w:shd w:fill="auto" w:val="clear"/>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LinkedIn: </w:t>
      </w:r>
      <w:r w:rsidDel="00000000" w:rsidR="00000000" w:rsidRPr="00000000">
        <w:rPr>
          <w:rFonts w:ascii="Arial" w:cs="Arial" w:eastAsia="Arial" w:hAnsi="Arial"/>
          <w:sz w:val="16"/>
          <w:szCs w:val="16"/>
          <w:rtl w:val="0"/>
        </w:rPr>
        <w:t xml:space="preserve">linkedin.com/in/</w:t>
      </w:r>
      <w:r w:rsidDel="00000000" w:rsidR="00000000" w:rsidRPr="00000000">
        <w:rPr>
          <w:rFonts w:ascii="Arial" w:cs="Arial" w:eastAsia="Arial" w:hAnsi="Arial"/>
          <w:sz w:val="16"/>
          <w:szCs w:val="16"/>
          <w:rtl w:val="0"/>
        </w:rPr>
        <w:t xml:space="preserve">your_username</w:t>
      </w:r>
    </w:p>
    <w:p w:rsidR="00000000" w:rsidDel="00000000" w:rsidP="00000000" w:rsidRDefault="00000000" w:rsidRPr="00000000" w14:paraId="00000007">
      <w:pPr>
        <w:pStyle w:val="Heading5"/>
        <w:shd w:fill="auto" w:val="clear"/>
        <w:spacing w:line="240" w:lineRule="auto"/>
        <w:ind w:left="-90"/>
        <w:rPr>
          <w:rFonts w:ascii="Arial" w:cs="Arial" w:eastAsia="Arial" w:hAnsi="Arial"/>
        </w:rPr>
      </w:pPr>
      <w:bookmarkStart w:colFirst="0" w:colLast="0" w:name="_etxv2vyq0a6s" w:id="1"/>
      <w:bookmarkEnd w:id="1"/>
      <w:r w:rsidDel="00000000" w:rsidR="00000000" w:rsidRPr="00000000">
        <w:rPr>
          <w:rFonts w:ascii="Arial" w:cs="Arial" w:eastAsia="Arial" w:hAnsi="Arial"/>
          <w:rtl w:val="0"/>
        </w:rPr>
        <w:t xml:space="preserve">Highlight skill</w:t>
      </w:r>
      <w:r w:rsidDel="00000000" w:rsidR="00000000" w:rsidRPr="00000000">
        <w:rPr>
          <w:rFonts w:ascii="Arial" w:cs="Arial" w:eastAsia="Arial" w:hAnsi="Arial"/>
          <w:rtl w:val="0"/>
        </w:rPr>
        <w:t xml:space="preserve"> | Or Highlight Tool | Or Previous company</w:t>
      </w:r>
    </w:p>
    <w:p w:rsidR="00000000" w:rsidDel="00000000" w:rsidP="00000000" w:rsidRDefault="00000000" w:rsidRPr="00000000" w14:paraId="00000008">
      <w:pPr>
        <w:pStyle w:val="Heading5"/>
        <w:shd w:fill="auto" w:val="clear"/>
        <w:spacing w:line="276" w:lineRule="auto"/>
        <w:rPr>
          <w:rFonts w:ascii="Arial" w:cs="Arial" w:eastAsia="Arial" w:hAnsi="Arial"/>
          <w:b w:val="1"/>
          <w:bCs w:val="1"/>
          <w:sz w:val="16"/>
          <w:szCs w:val="16"/>
        </w:rPr>
      </w:pPr>
      <w:bookmarkStart w:colFirst="0" w:colLast="0" w:name="_ofw3p9xfgd6l" w:id="2"/>
      <w:bookmarkEnd w:id="2"/>
      <w:r w:rsidDel="00000000" w:rsidR="00000000" w:rsidRPr="00000000">
        <w:rPr>
          <w:rFonts w:ascii="Arial" w:cs="Arial" w:eastAsia="Arial" w:hAnsi="Arial"/>
          <w:rtl w:val="0"/>
        </w:rPr>
        <w:t xml:space="preserve">Profile:</w:t>
      </w:r>
      <w:r w:rsidDel="00000000" w:rsidR="00000000" w:rsidRPr="00000000">
        <w:rPr>
          <w:rtl w:val="0"/>
        </w:rPr>
      </w:r>
    </w:p>
    <w:p w:rsidR="00000000" w:rsidDel="00000000" w:rsidP="00000000" w:rsidRDefault="00000000" w:rsidRPr="00000000" w14:paraId="00000009">
      <w:pPr>
        <w:shd w:fill="auto" w:val="clear"/>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Write 5–10 sentences summarizing your career. Include: Years of experience (e.g., “10+ years in frontend engineering”). Core skills (React, TypeScript, UX, accessibility, CI/CD). Key achievements (quantifiable improvements in performance, accessibility, usability).</w:t>
      </w:r>
    </w:p>
    <w:p w:rsidR="00000000" w:rsidDel="00000000" w:rsidP="00000000" w:rsidRDefault="00000000" w:rsidRPr="00000000" w14:paraId="0000000A">
      <w:pPr>
        <w:shd w:fill="auto" w:val="clear"/>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Industry focus (SaaS, healthcare, media, enterprise). Value proposition (bridging design and engineering, creating scalable systems). Keep keyword‑rich for ATS parsing. Lorem ipsum dolor sit amet, consectetur adipiscing elit. Nulla accumsan nec erat ut porttitor. Aliquam ultricies metus at aliquam volutpat. Etiam ultrices finibus commodo. Suspendisse tempor semper luctus. Phasellus quis venenatis orci.</w:t>
      </w:r>
      <w:r w:rsidDel="00000000" w:rsidR="00000000" w:rsidRPr="00000000">
        <w:rPr>
          <w:rtl w:val="0"/>
        </w:rPr>
      </w:r>
    </w:p>
    <w:p w:rsidR="00000000" w:rsidDel="00000000" w:rsidP="00000000" w:rsidRDefault="00000000" w:rsidRPr="00000000" w14:paraId="0000000B">
      <w:pPr>
        <w:pStyle w:val="Heading5"/>
        <w:shd w:fill="auto" w:val="clear"/>
        <w:spacing w:line="240" w:lineRule="auto"/>
        <w:rPr>
          <w:rFonts w:ascii="Arial" w:cs="Arial" w:eastAsia="Arial" w:hAnsi="Arial"/>
        </w:rPr>
      </w:pPr>
      <w:bookmarkStart w:colFirst="0" w:colLast="0" w:name="_uwx4ft5jguui" w:id="3"/>
      <w:bookmarkEnd w:id="3"/>
      <w:r w:rsidDel="00000000" w:rsidR="00000000" w:rsidRPr="00000000">
        <w:rPr>
          <w:rFonts w:ascii="Arial" w:cs="Arial" w:eastAsia="Arial" w:hAnsi="Arial"/>
          <w:rtl w:val="0"/>
        </w:rPr>
        <w:t xml:space="preserve">Working experience:</w:t>
      </w:r>
    </w:p>
    <w:p w:rsidR="00000000" w:rsidDel="00000000" w:rsidP="00000000" w:rsidRDefault="00000000" w:rsidRPr="00000000" w14:paraId="0000000C">
      <w:pPr>
        <w:shd w:fill="auto" w:val="clear"/>
        <w:spacing w:after="0" w:line="240" w:lineRule="auto"/>
        <w:rPr>
          <w:rFonts w:ascii="Arial" w:cs="Arial" w:eastAsia="Arial" w:hAnsi="Arial"/>
          <w:sz w:val="20"/>
          <w:szCs w:val="20"/>
        </w:rPr>
      </w:pPr>
      <w:r w:rsidDel="00000000" w:rsidR="00000000" w:rsidRPr="00000000">
        <w:rPr>
          <w:rFonts w:ascii="Arial" w:cs="Arial" w:eastAsia="Arial" w:hAnsi="Arial"/>
          <w:b w:val="1"/>
          <w:bCs w:val="1"/>
          <w:sz w:val="18"/>
          <w:szCs w:val="18"/>
          <w:rtl w:val="0"/>
        </w:rPr>
        <w:t xml:space="preserve">Role name</w:t>
      </w:r>
      <w:r w:rsidDel="00000000" w:rsidR="00000000" w:rsidRPr="00000000">
        <w:rPr>
          <w:rtl w:val="0"/>
        </w:rPr>
      </w:r>
    </w:p>
    <w:p w:rsidR="00000000" w:rsidDel="00000000" w:rsidP="00000000" w:rsidRDefault="00000000" w:rsidRPr="00000000" w14:paraId="0000000D">
      <w:pPr>
        <w:shd w:fill="auto" w:val="clear"/>
        <w:spacing w:after="0"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Company, City, Country</w:t>
      </w:r>
    </w:p>
    <w:p w:rsidR="00000000" w:rsidDel="00000000" w:rsidP="00000000" w:rsidRDefault="00000000" w:rsidRPr="00000000" w14:paraId="0000000E">
      <w:pPr>
        <w:shd w:fill="auto" w:val="clear"/>
        <w:spacing w:after="0"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01/2023 – Present</w:t>
      </w:r>
    </w:p>
    <w:p w:rsidR="00000000" w:rsidDel="00000000" w:rsidP="00000000" w:rsidRDefault="00000000" w:rsidRPr="00000000" w14:paraId="0000000F">
      <w:pPr>
        <w:shd w:fill="auto" w:val="clear"/>
        <w:spacing w:after="0" w:line="240"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0">
      <w:pPr>
        <w:shd w:fill="auto" w:val="clear"/>
        <w:spacing w:after="0" w:line="240" w:lineRule="auto"/>
        <w:rPr>
          <w:rFonts w:ascii="Arial" w:cs="Arial" w:eastAsia="Arial" w:hAnsi="Arial"/>
          <w:sz w:val="16"/>
          <w:szCs w:val="16"/>
        </w:rPr>
      </w:pPr>
      <w:r w:rsidDel="00000000" w:rsidR="00000000" w:rsidRPr="00000000">
        <w:rPr>
          <w:rFonts w:ascii="Arial Unicode MS" w:cs="Arial Unicode MS" w:eastAsia="Arial Unicode MS" w:hAnsi="Arial Unicode MS"/>
          <w:sz w:val="16"/>
          <w:szCs w:val="16"/>
          <w:rtl w:val="0"/>
        </w:rPr>
        <w:t xml:space="preserve">Tech stack line → List frameworks, tools, and environments used (React, Next.js, TypeScript, Storybook, WCAG, Jest, CI/CD, APIs).</w:t>
      </w:r>
      <w:r w:rsidDel="00000000" w:rsidR="00000000" w:rsidRPr="00000000">
        <w:rPr>
          <w:rtl w:val="0"/>
        </w:rPr>
      </w:r>
    </w:p>
    <w:p w:rsidR="00000000" w:rsidDel="00000000" w:rsidP="00000000" w:rsidRDefault="00000000" w:rsidRPr="00000000" w14:paraId="00000011">
      <w:pPr>
        <w:shd w:fill="auto" w:val="clear"/>
        <w:spacing w:after="0" w:line="240"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2">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Unicode MS" w:cs="Arial Unicode MS" w:eastAsia="Arial Unicode MS" w:hAnsi="Arial Unicode MS"/>
          <w:sz w:val="16"/>
          <w:szCs w:val="16"/>
          <w:rtl w:val="0"/>
        </w:rPr>
        <w:t xml:space="preserve">Bullet points (2–4 sentences each): Responsibility → Describe scope of work (e.g., “Owned component library and design system”). Achievement → Quantify impact (e.g., “Reduced load time by 1.2s” or “Cut regression incidents by 35%”). Collaboration → Mention cross‑functional work (design, backend, product). Mentorship → If applicable, note team enablement.</w:t>
      </w:r>
      <w:r w:rsidDel="00000000" w:rsidR="00000000" w:rsidRPr="00000000">
        <w:rPr>
          <w:rtl w:val="0"/>
        </w:rPr>
      </w:r>
    </w:p>
    <w:p w:rsidR="00000000" w:rsidDel="00000000" w:rsidP="00000000" w:rsidRDefault="00000000" w:rsidRPr="00000000" w14:paraId="00000013">
      <w:pPr>
        <w:numPr>
          <w:ilvl w:val="0"/>
          <w:numId w:val="3"/>
        </w:numPr>
        <w:shd w:fill="auto" w:val="clear"/>
        <w:spacing w:after="0" w:line="240" w:lineRule="auto"/>
        <w:ind w:left="720" w:hanging="360"/>
        <w:rPr>
          <w:rFonts w:ascii="Arial" w:cs="Arial" w:eastAsia="Arial" w:hAnsi="Arial"/>
          <w:sz w:val="16"/>
          <w:szCs w:val="16"/>
          <w:u w:val="none"/>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14">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15">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16">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17">
      <w:pPr>
        <w:shd w:fill="auto" w:val="clea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8">
      <w:pPr>
        <w:shd w:fill="auto" w:val="clear"/>
        <w:spacing w:after="0" w:line="240" w:lineRule="auto"/>
        <w:rPr>
          <w:rFonts w:ascii="Arial" w:cs="Arial" w:eastAsia="Arial" w:hAnsi="Arial"/>
          <w:sz w:val="20"/>
          <w:szCs w:val="20"/>
        </w:rPr>
      </w:pPr>
      <w:r w:rsidDel="00000000" w:rsidR="00000000" w:rsidRPr="00000000">
        <w:rPr>
          <w:rFonts w:ascii="Arial" w:cs="Arial" w:eastAsia="Arial" w:hAnsi="Arial"/>
          <w:b w:val="1"/>
          <w:bCs w:val="1"/>
          <w:sz w:val="18"/>
          <w:szCs w:val="18"/>
          <w:rtl w:val="0"/>
        </w:rPr>
        <w:t xml:space="preserve">Role name</w:t>
      </w:r>
      <w:r w:rsidDel="00000000" w:rsidR="00000000" w:rsidRPr="00000000">
        <w:rPr>
          <w:rtl w:val="0"/>
        </w:rPr>
      </w:r>
    </w:p>
    <w:p w:rsidR="00000000" w:rsidDel="00000000" w:rsidP="00000000" w:rsidRDefault="00000000" w:rsidRPr="00000000" w14:paraId="00000019">
      <w:pPr>
        <w:shd w:fill="auto" w:val="clear"/>
        <w:spacing w:after="0"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Company, City, Country</w:t>
      </w:r>
    </w:p>
    <w:p w:rsidR="00000000" w:rsidDel="00000000" w:rsidP="00000000" w:rsidRDefault="00000000" w:rsidRPr="00000000" w14:paraId="0000001A">
      <w:pPr>
        <w:shd w:fill="auto" w:val="clear"/>
        <w:spacing w:after="0"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01/2020 – 01/2023</w:t>
      </w:r>
    </w:p>
    <w:p w:rsidR="00000000" w:rsidDel="00000000" w:rsidP="00000000" w:rsidRDefault="00000000" w:rsidRPr="00000000" w14:paraId="0000001B">
      <w:pPr>
        <w:shd w:fill="auto" w:val="clear"/>
        <w:spacing w:after="0" w:line="240"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C">
      <w:pPr>
        <w:shd w:fill="auto" w:val="clear"/>
        <w:spacing w:after="0" w:line="240" w:lineRule="auto"/>
        <w:rPr>
          <w:rFonts w:ascii="Arial" w:cs="Arial" w:eastAsia="Arial" w:hAnsi="Arial"/>
          <w:sz w:val="16"/>
          <w:szCs w:val="16"/>
        </w:rPr>
      </w:pPr>
      <w:r w:rsidDel="00000000" w:rsidR="00000000" w:rsidRPr="00000000">
        <w:rPr>
          <w:rFonts w:ascii="Arial Unicode MS" w:cs="Arial Unicode MS" w:eastAsia="Arial Unicode MS" w:hAnsi="Arial Unicode MS"/>
          <w:sz w:val="16"/>
          <w:szCs w:val="16"/>
          <w:rtl w:val="0"/>
        </w:rPr>
        <w:t xml:space="preserve">Tech stack line → List frameworks, tools, and environments used (React, Next.js, TypeScript, Storybook, WCAG, Jest, CI/CD, APIs).</w:t>
      </w:r>
    </w:p>
    <w:p w:rsidR="00000000" w:rsidDel="00000000" w:rsidP="00000000" w:rsidRDefault="00000000" w:rsidRPr="00000000" w14:paraId="0000001D">
      <w:pPr>
        <w:shd w:fill="auto" w:val="clear"/>
        <w:spacing w:after="0" w:line="240"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E">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Unicode MS" w:cs="Arial Unicode MS" w:eastAsia="Arial Unicode MS" w:hAnsi="Arial Unicode MS"/>
          <w:sz w:val="16"/>
          <w:szCs w:val="16"/>
          <w:rtl w:val="0"/>
        </w:rPr>
        <w:t xml:space="preserve">Bullet points (2–4 sentences each): Responsibility → Describe scope of work (e.g., “Owned component library and design system”). Achievement → Quantify impact (e.g., “Reduced load time by 1.2s” or “Cut regression incidents by 35%”). Collaboration → Mention cross‑functional work (design, backend, product). Mentorship → If applicable, note team enablement.</w:t>
      </w:r>
    </w:p>
    <w:p w:rsidR="00000000" w:rsidDel="00000000" w:rsidP="00000000" w:rsidRDefault="00000000" w:rsidRPr="00000000" w14:paraId="0000001F">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20">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21">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22">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23">
      <w:pPr>
        <w:shd w:fill="auto"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hd w:fill="auto" w:val="clear"/>
        <w:spacing w:after="0" w:line="240" w:lineRule="auto"/>
        <w:rPr>
          <w:rFonts w:ascii="Arial" w:cs="Arial" w:eastAsia="Arial" w:hAnsi="Arial"/>
          <w:sz w:val="20"/>
          <w:szCs w:val="20"/>
        </w:rPr>
      </w:pPr>
      <w:r w:rsidDel="00000000" w:rsidR="00000000" w:rsidRPr="00000000">
        <w:rPr>
          <w:rFonts w:ascii="Arial" w:cs="Arial" w:eastAsia="Arial" w:hAnsi="Arial"/>
          <w:b w:val="1"/>
          <w:bCs w:val="1"/>
          <w:sz w:val="18"/>
          <w:szCs w:val="18"/>
          <w:rtl w:val="0"/>
        </w:rPr>
        <w:t xml:space="preserve">Role name</w:t>
      </w:r>
      <w:r w:rsidDel="00000000" w:rsidR="00000000" w:rsidRPr="00000000">
        <w:rPr>
          <w:rtl w:val="0"/>
        </w:rPr>
      </w:r>
    </w:p>
    <w:p w:rsidR="00000000" w:rsidDel="00000000" w:rsidP="00000000" w:rsidRDefault="00000000" w:rsidRPr="00000000" w14:paraId="00000025">
      <w:pPr>
        <w:shd w:fill="auto" w:val="clear"/>
        <w:spacing w:after="0"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Company, City, Country</w:t>
      </w:r>
    </w:p>
    <w:p w:rsidR="00000000" w:rsidDel="00000000" w:rsidP="00000000" w:rsidRDefault="00000000" w:rsidRPr="00000000" w14:paraId="00000026">
      <w:pPr>
        <w:shd w:fill="auto" w:val="clear"/>
        <w:spacing w:after="0"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01/2018 – 01/2020</w:t>
      </w:r>
    </w:p>
    <w:p w:rsidR="00000000" w:rsidDel="00000000" w:rsidP="00000000" w:rsidRDefault="00000000" w:rsidRPr="00000000" w14:paraId="00000027">
      <w:pPr>
        <w:shd w:fill="auto" w:val="clear"/>
        <w:spacing w:after="0" w:line="240"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8">
      <w:pPr>
        <w:shd w:fill="auto" w:val="clear"/>
        <w:spacing w:after="0" w:line="240" w:lineRule="auto"/>
        <w:rPr>
          <w:rFonts w:ascii="Arial" w:cs="Arial" w:eastAsia="Arial" w:hAnsi="Arial"/>
          <w:sz w:val="16"/>
          <w:szCs w:val="16"/>
        </w:rPr>
      </w:pPr>
      <w:r w:rsidDel="00000000" w:rsidR="00000000" w:rsidRPr="00000000">
        <w:rPr>
          <w:rFonts w:ascii="Arial Unicode MS" w:cs="Arial Unicode MS" w:eastAsia="Arial Unicode MS" w:hAnsi="Arial Unicode MS"/>
          <w:sz w:val="16"/>
          <w:szCs w:val="16"/>
          <w:rtl w:val="0"/>
        </w:rPr>
        <w:t xml:space="preserve">Tech stack line → List frameworks, tools, and environments used (React, Next.js, TypeScript, Storybook, WCAG, Jest, CI/CD, APIs).</w:t>
      </w:r>
    </w:p>
    <w:p w:rsidR="00000000" w:rsidDel="00000000" w:rsidP="00000000" w:rsidRDefault="00000000" w:rsidRPr="00000000" w14:paraId="00000029">
      <w:pPr>
        <w:shd w:fill="auto" w:val="clear"/>
        <w:spacing w:after="0" w:line="240"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A">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Unicode MS" w:cs="Arial Unicode MS" w:eastAsia="Arial Unicode MS" w:hAnsi="Arial Unicode MS"/>
          <w:sz w:val="16"/>
          <w:szCs w:val="16"/>
          <w:rtl w:val="0"/>
        </w:rPr>
        <w:t xml:space="preserve">Bullet points (2–4 sentences each): Responsibility → Describe scope of work (e.g., “Owned component library and design system”). Achievement → Quantify impact (e.g., “Reduced load time by 1.2s” or “Cut regression incidents by 35%”). Collaboration → Mention cross‑functional work (design, backend, product). Mentorship → If applicable, note team enablement.</w:t>
      </w:r>
    </w:p>
    <w:p w:rsidR="00000000" w:rsidDel="00000000" w:rsidP="00000000" w:rsidRDefault="00000000" w:rsidRPr="00000000" w14:paraId="0000002B">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2C">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2D">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2E">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2F">
      <w:pPr>
        <w:shd w:fill="auto"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0">
      <w:pPr>
        <w:shd w:fill="auto" w:val="clear"/>
        <w:spacing w:after="0" w:line="240" w:lineRule="auto"/>
        <w:rPr>
          <w:rFonts w:ascii="Arial" w:cs="Arial" w:eastAsia="Arial" w:hAnsi="Arial"/>
          <w:sz w:val="20"/>
          <w:szCs w:val="20"/>
        </w:rPr>
      </w:pPr>
      <w:r w:rsidDel="00000000" w:rsidR="00000000" w:rsidRPr="00000000">
        <w:rPr>
          <w:rFonts w:ascii="Arial" w:cs="Arial" w:eastAsia="Arial" w:hAnsi="Arial"/>
          <w:b w:val="1"/>
          <w:bCs w:val="1"/>
          <w:sz w:val="18"/>
          <w:szCs w:val="18"/>
          <w:rtl w:val="0"/>
        </w:rPr>
        <w:t xml:space="preserve">Role name</w:t>
      </w:r>
      <w:r w:rsidDel="00000000" w:rsidR="00000000" w:rsidRPr="00000000">
        <w:rPr>
          <w:rtl w:val="0"/>
        </w:rPr>
      </w:r>
    </w:p>
    <w:p w:rsidR="00000000" w:rsidDel="00000000" w:rsidP="00000000" w:rsidRDefault="00000000" w:rsidRPr="00000000" w14:paraId="00000031">
      <w:pPr>
        <w:shd w:fill="auto" w:val="clear"/>
        <w:spacing w:after="0"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Company, City, Country</w:t>
      </w:r>
    </w:p>
    <w:p w:rsidR="00000000" w:rsidDel="00000000" w:rsidP="00000000" w:rsidRDefault="00000000" w:rsidRPr="00000000" w14:paraId="00000032">
      <w:pPr>
        <w:shd w:fill="auto" w:val="clear"/>
        <w:spacing w:after="0"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01/2016 – 01/2018</w:t>
      </w:r>
    </w:p>
    <w:p w:rsidR="00000000" w:rsidDel="00000000" w:rsidP="00000000" w:rsidRDefault="00000000" w:rsidRPr="00000000" w14:paraId="00000033">
      <w:pPr>
        <w:shd w:fill="auto" w:val="clear"/>
        <w:spacing w:after="0" w:line="240"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4">
      <w:pPr>
        <w:shd w:fill="auto" w:val="clear"/>
        <w:spacing w:after="0" w:line="240" w:lineRule="auto"/>
        <w:rPr>
          <w:rFonts w:ascii="Arial" w:cs="Arial" w:eastAsia="Arial" w:hAnsi="Arial"/>
          <w:sz w:val="16"/>
          <w:szCs w:val="16"/>
        </w:rPr>
      </w:pPr>
      <w:r w:rsidDel="00000000" w:rsidR="00000000" w:rsidRPr="00000000">
        <w:rPr>
          <w:rFonts w:ascii="Arial Unicode MS" w:cs="Arial Unicode MS" w:eastAsia="Arial Unicode MS" w:hAnsi="Arial Unicode MS"/>
          <w:sz w:val="16"/>
          <w:szCs w:val="16"/>
          <w:rtl w:val="0"/>
        </w:rPr>
        <w:t xml:space="preserve">Tech stack line → List frameworks, tools, and environments used (React, Next.js, TypeScript, Storybook, WCAG, Jest, CI/CD, APIs).</w:t>
      </w:r>
    </w:p>
    <w:p w:rsidR="00000000" w:rsidDel="00000000" w:rsidP="00000000" w:rsidRDefault="00000000" w:rsidRPr="00000000" w14:paraId="00000035">
      <w:pPr>
        <w:shd w:fill="auto" w:val="clear"/>
        <w:spacing w:after="0" w:line="240"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6">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Unicode MS" w:cs="Arial Unicode MS" w:eastAsia="Arial Unicode MS" w:hAnsi="Arial Unicode MS"/>
          <w:sz w:val="16"/>
          <w:szCs w:val="16"/>
          <w:rtl w:val="0"/>
        </w:rPr>
        <w:t xml:space="preserve">Bullet points (2–4 sentences each): Responsibility → Describe scope of work (e.g., “Owned component library and design system”). Achievement → Quantify impact (e.g., “Reduced load time by 1.2s” or “Cut regression incidents by 35%”). Collaboration → Mention cross‑functional work (design, backend, product). Mentorship → If applicable, note team enablement.</w:t>
      </w:r>
    </w:p>
    <w:p w:rsidR="00000000" w:rsidDel="00000000" w:rsidP="00000000" w:rsidRDefault="00000000" w:rsidRPr="00000000" w14:paraId="00000037">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38">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39">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3A">
      <w:pPr>
        <w:numPr>
          <w:ilvl w:val="0"/>
          <w:numId w:val="3"/>
        </w:numPr>
        <w:shd w:fill="auto" w:val="clear"/>
        <w:spacing w:after="0" w:line="24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Quisque pharetra ullamcorper blandit. Nullam ex velit, sagittis quis condimentum nec, pharetra et sapien. Aenean ac libero vehicula, fringilla tellus non, condimentum nulla. Quisque eleifend consequat risus. Donec id lacus lobortis, convallis ipsum condimentum, gravida risus.</w:t>
      </w:r>
    </w:p>
    <w:p w:rsidR="00000000" w:rsidDel="00000000" w:rsidP="00000000" w:rsidRDefault="00000000" w:rsidRPr="00000000" w14:paraId="0000003B">
      <w:pPr>
        <w:shd w:fill="auto"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C">
      <w:pPr>
        <w:shd w:fill="auto"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shd w:fill="auto" w:val="clear"/>
        <w:spacing w:after="0" w:line="240"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Core Responsibilities:</w:t>
      </w:r>
    </w:p>
    <w:p w:rsidR="00000000" w:rsidDel="00000000" w:rsidP="00000000" w:rsidRDefault="00000000" w:rsidRPr="00000000" w14:paraId="0000003E">
      <w:pPr>
        <w:shd w:fill="auto" w:val="clear"/>
        <w:spacing w:after="0" w:line="240" w:lineRule="auto"/>
        <w:rPr>
          <w:rFonts w:ascii="Arial" w:cs="Arial" w:eastAsia="Arial" w:hAnsi="Arial"/>
          <w:color w:val="666666"/>
          <w:sz w:val="22"/>
          <w:szCs w:val="22"/>
        </w:rPr>
      </w:pPr>
      <w:r w:rsidDel="00000000" w:rsidR="00000000" w:rsidRPr="00000000">
        <w:rPr>
          <w:rtl w:val="0"/>
        </w:rPr>
      </w:r>
    </w:p>
    <w:p w:rsidR="00000000" w:rsidDel="00000000" w:rsidP="00000000" w:rsidRDefault="00000000" w:rsidRPr="00000000" w14:paraId="0000003F">
      <w:pPr>
        <w:numPr>
          <w:ilvl w:val="0"/>
          <w:numId w:val="1"/>
        </w:numPr>
        <w:spacing w:after="0" w:afterAutospacing="0" w:line="276" w:lineRule="auto"/>
        <w:ind w:left="720" w:hanging="360"/>
        <w:rPr>
          <w:rFonts w:ascii="Arial" w:cs="Arial" w:eastAsia="Arial" w:hAnsi="Arial"/>
          <w:sz w:val="14"/>
          <w:szCs w:val="14"/>
          <w:highlight w:val="white"/>
        </w:rPr>
      </w:pPr>
      <w:r w:rsidDel="00000000" w:rsidR="00000000" w:rsidRPr="00000000">
        <w:rPr>
          <w:rFonts w:ascii="Arial" w:cs="Arial" w:eastAsia="Arial" w:hAnsi="Arial"/>
          <w:sz w:val="14"/>
          <w:szCs w:val="14"/>
          <w:highlight w:val="white"/>
          <w:rtl w:val="0"/>
        </w:rPr>
        <w:t xml:space="preserve">Summarize strategic areas of ownership:</w:t>
      </w:r>
    </w:p>
    <w:p w:rsidR="00000000" w:rsidDel="00000000" w:rsidP="00000000" w:rsidRDefault="00000000" w:rsidRPr="00000000" w14:paraId="00000040">
      <w:pPr>
        <w:numPr>
          <w:ilvl w:val="0"/>
          <w:numId w:val="1"/>
        </w:numPr>
        <w:spacing w:after="0" w:afterAutospacing="0" w:line="276" w:lineRule="auto"/>
        <w:ind w:left="720" w:hanging="360"/>
        <w:rPr>
          <w:rFonts w:ascii="Arial" w:cs="Arial" w:eastAsia="Arial" w:hAnsi="Arial"/>
          <w:sz w:val="14"/>
          <w:szCs w:val="14"/>
          <w:highlight w:val="white"/>
        </w:rPr>
      </w:pPr>
      <w:r w:rsidDel="00000000" w:rsidR="00000000" w:rsidRPr="00000000">
        <w:rPr>
          <w:rFonts w:ascii="Arial" w:cs="Arial" w:eastAsia="Arial" w:hAnsi="Arial"/>
          <w:sz w:val="14"/>
          <w:szCs w:val="14"/>
          <w:highlight w:val="white"/>
          <w:rtl w:val="0"/>
        </w:rPr>
        <w:t xml:space="preserve">Technical strategy &amp; roadmaps.</w:t>
      </w:r>
    </w:p>
    <w:p w:rsidR="00000000" w:rsidDel="00000000" w:rsidP="00000000" w:rsidRDefault="00000000" w:rsidRPr="00000000" w14:paraId="00000041">
      <w:pPr>
        <w:numPr>
          <w:ilvl w:val="0"/>
          <w:numId w:val="1"/>
        </w:numPr>
        <w:spacing w:after="0" w:afterAutospacing="0" w:line="276" w:lineRule="auto"/>
        <w:ind w:left="720" w:hanging="360"/>
        <w:rPr>
          <w:rFonts w:ascii="Arial" w:cs="Arial" w:eastAsia="Arial" w:hAnsi="Arial"/>
          <w:sz w:val="14"/>
          <w:szCs w:val="14"/>
          <w:highlight w:val="white"/>
        </w:rPr>
      </w:pPr>
      <w:r w:rsidDel="00000000" w:rsidR="00000000" w:rsidRPr="00000000">
        <w:rPr>
          <w:rFonts w:ascii="Arial" w:cs="Arial" w:eastAsia="Arial" w:hAnsi="Arial"/>
          <w:sz w:val="14"/>
          <w:szCs w:val="14"/>
          <w:highlight w:val="white"/>
          <w:rtl w:val="0"/>
        </w:rPr>
        <w:t xml:space="preserve">Design system &amp; component ownership.</w:t>
      </w:r>
    </w:p>
    <w:p w:rsidR="00000000" w:rsidDel="00000000" w:rsidP="00000000" w:rsidRDefault="00000000" w:rsidRPr="00000000" w14:paraId="00000042">
      <w:pPr>
        <w:numPr>
          <w:ilvl w:val="0"/>
          <w:numId w:val="1"/>
        </w:numPr>
        <w:spacing w:after="0" w:afterAutospacing="0" w:line="276" w:lineRule="auto"/>
        <w:ind w:left="720" w:hanging="360"/>
        <w:rPr>
          <w:rFonts w:ascii="Arial" w:cs="Arial" w:eastAsia="Arial" w:hAnsi="Arial"/>
          <w:sz w:val="14"/>
          <w:szCs w:val="14"/>
          <w:highlight w:val="white"/>
        </w:rPr>
      </w:pPr>
      <w:r w:rsidDel="00000000" w:rsidR="00000000" w:rsidRPr="00000000">
        <w:rPr>
          <w:rFonts w:ascii="Arial" w:cs="Arial" w:eastAsia="Arial" w:hAnsi="Arial"/>
          <w:sz w:val="14"/>
          <w:szCs w:val="14"/>
          <w:highlight w:val="white"/>
          <w:rtl w:val="0"/>
        </w:rPr>
        <w:t xml:space="preserve">Cross‑functional delivery.</w:t>
      </w:r>
    </w:p>
    <w:p w:rsidR="00000000" w:rsidDel="00000000" w:rsidP="00000000" w:rsidRDefault="00000000" w:rsidRPr="00000000" w14:paraId="00000043">
      <w:pPr>
        <w:numPr>
          <w:ilvl w:val="0"/>
          <w:numId w:val="1"/>
        </w:numPr>
        <w:spacing w:after="0" w:afterAutospacing="0" w:line="276" w:lineRule="auto"/>
        <w:ind w:left="720" w:hanging="360"/>
        <w:rPr>
          <w:rFonts w:ascii="Arial" w:cs="Arial" w:eastAsia="Arial" w:hAnsi="Arial"/>
          <w:sz w:val="14"/>
          <w:szCs w:val="14"/>
          <w:highlight w:val="white"/>
        </w:rPr>
      </w:pPr>
      <w:r w:rsidDel="00000000" w:rsidR="00000000" w:rsidRPr="00000000">
        <w:rPr>
          <w:rFonts w:ascii="Arial" w:cs="Arial" w:eastAsia="Arial" w:hAnsi="Arial"/>
          <w:sz w:val="14"/>
          <w:szCs w:val="14"/>
          <w:highlight w:val="white"/>
          <w:rtl w:val="0"/>
        </w:rPr>
        <w:t xml:space="preserve">Quality, performance &amp; accessibility.</w:t>
      </w:r>
    </w:p>
    <w:p w:rsidR="00000000" w:rsidDel="00000000" w:rsidP="00000000" w:rsidRDefault="00000000" w:rsidRPr="00000000" w14:paraId="00000044">
      <w:pPr>
        <w:numPr>
          <w:ilvl w:val="0"/>
          <w:numId w:val="1"/>
        </w:numPr>
        <w:spacing w:after="0" w:afterAutospacing="0" w:line="276" w:lineRule="auto"/>
        <w:ind w:left="720" w:hanging="360"/>
        <w:rPr>
          <w:rFonts w:ascii="Arial" w:cs="Arial" w:eastAsia="Arial" w:hAnsi="Arial"/>
          <w:sz w:val="14"/>
          <w:szCs w:val="14"/>
          <w:highlight w:val="white"/>
        </w:rPr>
      </w:pPr>
      <w:r w:rsidDel="00000000" w:rsidR="00000000" w:rsidRPr="00000000">
        <w:rPr>
          <w:rFonts w:ascii="Arial" w:cs="Arial" w:eastAsia="Arial" w:hAnsi="Arial"/>
          <w:sz w:val="14"/>
          <w:szCs w:val="14"/>
          <w:highlight w:val="white"/>
          <w:rtl w:val="0"/>
        </w:rPr>
        <w:t xml:space="preserve">Data integration &amp; reliability.</w:t>
      </w:r>
    </w:p>
    <w:p w:rsidR="00000000" w:rsidDel="00000000" w:rsidP="00000000" w:rsidRDefault="00000000" w:rsidRPr="00000000" w14:paraId="00000045">
      <w:pPr>
        <w:numPr>
          <w:ilvl w:val="0"/>
          <w:numId w:val="1"/>
        </w:numPr>
        <w:spacing w:after="0" w:afterAutospacing="0" w:line="276" w:lineRule="auto"/>
        <w:ind w:left="720" w:hanging="360"/>
        <w:rPr>
          <w:rFonts w:ascii="Arial" w:cs="Arial" w:eastAsia="Arial" w:hAnsi="Arial"/>
          <w:sz w:val="14"/>
          <w:szCs w:val="14"/>
          <w:highlight w:val="white"/>
        </w:rPr>
      </w:pPr>
      <w:r w:rsidDel="00000000" w:rsidR="00000000" w:rsidRPr="00000000">
        <w:rPr>
          <w:rFonts w:ascii="Arial" w:cs="Arial" w:eastAsia="Arial" w:hAnsi="Arial"/>
          <w:sz w:val="14"/>
          <w:szCs w:val="14"/>
          <w:highlight w:val="white"/>
          <w:rtl w:val="0"/>
        </w:rPr>
        <w:t xml:space="preserve">Developer enablement &amp; mentorship.</w:t>
      </w:r>
    </w:p>
    <w:p w:rsidR="00000000" w:rsidDel="00000000" w:rsidP="00000000" w:rsidRDefault="00000000" w:rsidRPr="00000000" w14:paraId="00000046">
      <w:pPr>
        <w:numPr>
          <w:ilvl w:val="0"/>
          <w:numId w:val="1"/>
        </w:numPr>
        <w:spacing w:after="0" w:afterAutospacing="0" w:line="276" w:lineRule="auto"/>
        <w:ind w:left="720" w:hanging="360"/>
        <w:rPr>
          <w:rFonts w:ascii="Arial" w:cs="Arial" w:eastAsia="Arial" w:hAnsi="Arial"/>
          <w:sz w:val="14"/>
          <w:szCs w:val="14"/>
          <w:highlight w:val="white"/>
        </w:rPr>
      </w:pPr>
      <w:r w:rsidDel="00000000" w:rsidR="00000000" w:rsidRPr="00000000">
        <w:rPr>
          <w:rFonts w:ascii="Arial" w:cs="Arial" w:eastAsia="Arial" w:hAnsi="Arial"/>
          <w:sz w:val="14"/>
          <w:szCs w:val="14"/>
          <w:highlight w:val="white"/>
          <w:rtl w:val="0"/>
        </w:rPr>
        <w:t xml:space="preserve">User‑centered iteration.</w:t>
      </w:r>
    </w:p>
    <w:p w:rsidR="00000000" w:rsidDel="00000000" w:rsidP="00000000" w:rsidRDefault="00000000" w:rsidRPr="00000000" w14:paraId="00000047">
      <w:pPr>
        <w:numPr>
          <w:ilvl w:val="0"/>
          <w:numId w:val="1"/>
        </w:numPr>
        <w:spacing w:after="240" w:line="276" w:lineRule="auto"/>
        <w:ind w:left="720" w:hanging="360"/>
        <w:rPr>
          <w:rFonts w:ascii="Arial" w:cs="Arial" w:eastAsia="Arial" w:hAnsi="Arial"/>
          <w:sz w:val="14"/>
          <w:szCs w:val="14"/>
          <w:highlight w:val="white"/>
        </w:rPr>
      </w:pPr>
      <w:r w:rsidDel="00000000" w:rsidR="00000000" w:rsidRPr="00000000">
        <w:rPr>
          <w:rFonts w:ascii="Arial" w:cs="Arial" w:eastAsia="Arial" w:hAnsi="Arial"/>
          <w:sz w:val="14"/>
          <w:szCs w:val="14"/>
          <w:highlight w:val="white"/>
          <w:rtl w:val="0"/>
        </w:rPr>
        <w:t xml:space="preserve">Write in short, keyword‑rich bullets</w:t>
      </w:r>
    </w:p>
    <w:p w:rsidR="00000000" w:rsidDel="00000000" w:rsidP="00000000" w:rsidRDefault="00000000" w:rsidRPr="00000000" w14:paraId="00000048">
      <w:pPr>
        <w:pStyle w:val="Heading5"/>
        <w:spacing w:after="240" w:line="240" w:lineRule="auto"/>
        <w:rPr>
          <w:rFonts w:ascii="Arial" w:cs="Arial" w:eastAsia="Arial" w:hAnsi="Arial"/>
        </w:rPr>
      </w:pPr>
      <w:bookmarkStart w:colFirst="0" w:colLast="0" w:name="_me8pu3sy3sgc" w:id="4"/>
      <w:bookmarkEnd w:id="4"/>
      <w:r w:rsidDel="00000000" w:rsidR="00000000" w:rsidRPr="00000000">
        <w:rPr>
          <w:rFonts w:ascii="Arial" w:cs="Arial" w:eastAsia="Arial" w:hAnsi="Arial"/>
          <w:rtl w:val="0"/>
        </w:rPr>
        <w:t xml:space="preserve">Technical and Tools with hands-on experience:</w:t>
      </w:r>
    </w:p>
    <w:p w:rsidR="00000000" w:rsidDel="00000000" w:rsidP="00000000" w:rsidRDefault="00000000" w:rsidRPr="00000000" w14:paraId="00000049">
      <w:pPr>
        <w:numPr>
          <w:ilvl w:val="0"/>
          <w:numId w:val="2"/>
        </w:numPr>
        <w:shd w:fill="auto" w:val="clear"/>
        <w:spacing w:after="0" w:line="276" w:lineRule="auto"/>
        <w:ind w:left="720" w:hanging="360"/>
        <w:rPr>
          <w:rFonts w:ascii="Arial" w:cs="Arial" w:eastAsia="Arial" w:hAnsi="Arial"/>
          <w:sz w:val="14"/>
          <w:szCs w:val="14"/>
        </w:rPr>
      </w:pPr>
      <w:r w:rsidDel="00000000" w:rsidR="00000000" w:rsidRPr="00000000">
        <w:rPr>
          <w:rFonts w:ascii="Arial Unicode MS" w:cs="Arial Unicode MS" w:eastAsia="Arial Unicode MS" w:hAnsi="Arial Unicode MS"/>
          <w:sz w:val="14"/>
          <w:szCs w:val="14"/>
          <w:rtl w:val="0"/>
        </w:rPr>
        <w:t xml:space="preserve">Languages &amp; Frameworks → React, Next.js, TypeScript, JavaScript.</w:t>
      </w:r>
    </w:p>
    <w:p w:rsidR="00000000" w:rsidDel="00000000" w:rsidP="00000000" w:rsidRDefault="00000000" w:rsidRPr="00000000" w14:paraId="0000004A">
      <w:pPr>
        <w:numPr>
          <w:ilvl w:val="0"/>
          <w:numId w:val="2"/>
        </w:numPr>
        <w:shd w:fill="auto" w:val="clear"/>
        <w:spacing w:after="0" w:line="276" w:lineRule="auto"/>
        <w:ind w:left="720" w:hanging="360"/>
        <w:rPr>
          <w:rFonts w:ascii="Arial" w:cs="Arial" w:eastAsia="Arial" w:hAnsi="Arial"/>
          <w:sz w:val="14"/>
          <w:szCs w:val="14"/>
        </w:rPr>
      </w:pPr>
      <w:r w:rsidDel="00000000" w:rsidR="00000000" w:rsidRPr="00000000">
        <w:rPr>
          <w:rFonts w:ascii="Arial Unicode MS" w:cs="Arial Unicode MS" w:eastAsia="Arial Unicode MS" w:hAnsi="Arial Unicode MS"/>
          <w:sz w:val="14"/>
          <w:szCs w:val="14"/>
          <w:rtl w:val="0"/>
        </w:rPr>
        <w:t xml:space="preserve">UI &amp; Styling → HTML5, CSS3, Styled‑Components, responsive design.</w:t>
      </w:r>
    </w:p>
    <w:p w:rsidR="00000000" w:rsidDel="00000000" w:rsidP="00000000" w:rsidRDefault="00000000" w:rsidRPr="00000000" w14:paraId="0000004B">
      <w:pPr>
        <w:numPr>
          <w:ilvl w:val="0"/>
          <w:numId w:val="2"/>
        </w:numPr>
        <w:shd w:fill="auto" w:val="clear"/>
        <w:spacing w:after="0" w:line="276" w:lineRule="auto"/>
        <w:ind w:left="720" w:hanging="360"/>
        <w:rPr>
          <w:rFonts w:ascii="Arial" w:cs="Arial" w:eastAsia="Arial" w:hAnsi="Arial"/>
          <w:sz w:val="14"/>
          <w:szCs w:val="14"/>
        </w:rPr>
      </w:pPr>
      <w:r w:rsidDel="00000000" w:rsidR="00000000" w:rsidRPr="00000000">
        <w:rPr>
          <w:rFonts w:ascii="Arial Unicode MS" w:cs="Arial Unicode MS" w:eastAsia="Arial Unicode MS" w:hAnsi="Arial Unicode MS"/>
          <w:sz w:val="14"/>
          <w:szCs w:val="14"/>
          <w:rtl w:val="0"/>
        </w:rPr>
        <w:t xml:space="preserve">Component Systems → Storybook, design system creation.</w:t>
      </w:r>
    </w:p>
    <w:p w:rsidR="00000000" w:rsidDel="00000000" w:rsidP="00000000" w:rsidRDefault="00000000" w:rsidRPr="00000000" w14:paraId="0000004C">
      <w:pPr>
        <w:numPr>
          <w:ilvl w:val="0"/>
          <w:numId w:val="2"/>
        </w:numPr>
        <w:shd w:fill="auto" w:val="clear"/>
        <w:spacing w:after="0" w:line="276" w:lineRule="auto"/>
        <w:ind w:left="720" w:hanging="360"/>
        <w:rPr>
          <w:rFonts w:ascii="Arial" w:cs="Arial" w:eastAsia="Arial" w:hAnsi="Arial"/>
          <w:sz w:val="14"/>
          <w:szCs w:val="14"/>
        </w:rPr>
      </w:pPr>
      <w:r w:rsidDel="00000000" w:rsidR="00000000" w:rsidRPr="00000000">
        <w:rPr>
          <w:rFonts w:ascii="Arial Unicode MS" w:cs="Arial Unicode MS" w:eastAsia="Arial Unicode MS" w:hAnsi="Arial Unicode MS"/>
          <w:sz w:val="14"/>
          <w:szCs w:val="14"/>
          <w:rtl w:val="0"/>
        </w:rPr>
        <w:t xml:space="preserve">State Management &amp; Data → Redux, React Query, REST, GraphQL.</w:t>
      </w:r>
    </w:p>
    <w:p w:rsidR="00000000" w:rsidDel="00000000" w:rsidP="00000000" w:rsidRDefault="00000000" w:rsidRPr="00000000" w14:paraId="0000004D">
      <w:pPr>
        <w:numPr>
          <w:ilvl w:val="0"/>
          <w:numId w:val="2"/>
        </w:numPr>
        <w:shd w:fill="auto" w:val="clear"/>
        <w:spacing w:after="0" w:line="276" w:lineRule="auto"/>
        <w:ind w:left="720" w:hanging="360"/>
        <w:rPr>
          <w:rFonts w:ascii="Arial" w:cs="Arial" w:eastAsia="Arial" w:hAnsi="Arial"/>
          <w:sz w:val="14"/>
          <w:szCs w:val="14"/>
        </w:rPr>
      </w:pPr>
      <w:r w:rsidDel="00000000" w:rsidR="00000000" w:rsidRPr="00000000">
        <w:rPr>
          <w:rFonts w:ascii="Arial Unicode MS" w:cs="Arial Unicode MS" w:eastAsia="Arial Unicode MS" w:hAnsi="Arial Unicode MS"/>
          <w:sz w:val="14"/>
          <w:szCs w:val="14"/>
          <w:rtl w:val="0"/>
        </w:rPr>
        <w:t xml:space="preserve">Testing &amp; QA → Jest, React Testing Library, CI/CD.</w:t>
      </w:r>
    </w:p>
    <w:p w:rsidR="00000000" w:rsidDel="00000000" w:rsidP="00000000" w:rsidRDefault="00000000" w:rsidRPr="00000000" w14:paraId="0000004E">
      <w:pPr>
        <w:numPr>
          <w:ilvl w:val="0"/>
          <w:numId w:val="2"/>
        </w:numPr>
        <w:shd w:fill="auto" w:val="clear"/>
        <w:spacing w:after="0" w:line="276" w:lineRule="auto"/>
        <w:ind w:left="720" w:hanging="360"/>
        <w:rPr>
          <w:rFonts w:ascii="Arial" w:cs="Arial" w:eastAsia="Arial" w:hAnsi="Arial"/>
          <w:sz w:val="14"/>
          <w:szCs w:val="14"/>
        </w:rPr>
      </w:pPr>
      <w:r w:rsidDel="00000000" w:rsidR="00000000" w:rsidRPr="00000000">
        <w:rPr>
          <w:rFonts w:ascii="Arial Unicode MS" w:cs="Arial Unicode MS" w:eastAsia="Arial Unicode MS" w:hAnsi="Arial Unicode MS"/>
          <w:sz w:val="14"/>
          <w:szCs w:val="14"/>
          <w:rtl w:val="0"/>
        </w:rPr>
        <w:t xml:space="preserve">Performance &amp; Monitoring → Lighthouse, bundle analysis, lazy loading.</w:t>
      </w:r>
    </w:p>
    <w:p w:rsidR="00000000" w:rsidDel="00000000" w:rsidP="00000000" w:rsidRDefault="00000000" w:rsidRPr="00000000" w14:paraId="0000004F">
      <w:pPr>
        <w:numPr>
          <w:ilvl w:val="0"/>
          <w:numId w:val="2"/>
        </w:numPr>
        <w:shd w:fill="auto" w:val="clear"/>
        <w:spacing w:after="0" w:line="276" w:lineRule="auto"/>
        <w:ind w:left="720" w:hanging="360"/>
        <w:rPr>
          <w:rFonts w:ascii="Arial" w:cs="Arial" w:eastAsia="Arial" w:hAnsi="Arial"/>
          <w:sz w:val="14"/>
          <w:szCs w:val="14"/>
        </w:rPr>
      </w:pPr>
      <w:r w:rsidDel="00000000" w:rsidR="00000000" w:rsidRPr="00000000">
        <w:rPr>
          <w:rFonts w:ascii="Arial Unicode MS" w:cs="Arial Unicode MS" w:eastAsia="Arial Unicode MS" w:hAnsi="Arial Unicode MS"/>
          <w:sz w:val="14"/>
          <w:szCs w:val="14"/>
          <w:rtl w:val="0"/>
        </w:rPr>
        <w:t xml:space="preserve">Accessibility → WCAG, screen‑reader testing, keyboard navigation.</w:t>
      </w:r>
    </w:p>
    <w:p w:rsidR="00000000" w:rsidDel="00000000" w:rsidP="00000000" w:rsidRDefault="00000000" w:rsidRPr="00000000" w14:paraId="00000050">
      <w:pPr>
        <w:numPr>
          <w:ilvl w:val="0"/>
          <w:numId w:val="2"/>
        </w:numPr>
        <w:shd w:fill="auto" w:val="clear"/>
        <w:spacing w:after="0" w:line="276" w:lineRule="auto"/>
        <w:ind w:left="720" w:hanging="360"/>
        <w:rPr>
          <w:rFonts w:ascii="Arial" w:cs="Arial" w:eastAsia="Arial" w:hAnsi="Arial"/>
          <w:sz w:val="14"/>
          <w:szCs w:val="14"/>
        </w:rPr>
      </w:pPr>
      <w:r w:rsidDel="00000000" w:rsidR="00000000" w:rsidRPr="00000000">
        <w:rPr>
          <w:rFonts w:ascii="Arial Unicode MS" w:cs="Arial Unicode MS" w:eastAsia="Arial Unicode MS" w:hAnsi="Arial Unicode MS"/>
          <w:sz w:val="14"/>
          <w:szCs w:val="14"/>
          <w:rtl w:val="0"/>
        </w:rPr>
        <w:t xml:space="preserve">Build &amp; Tooling → Webpack, Vite, Babel, npm/yarn.</w:t>
      </w:r>
    </w:p>
    <w:p w:rsidR="00000000" w:rsidDel="00000000" w:rsidP="00000000" w:rsidRDefault="00000000" w:rsidRPr="00000000" w14:paraId="00000051">
      <w:pPr>
        <w:numPr>
          <w:ilvl w:val="0"/>
          <w:numId w:val="2"/>
        </w:numPr>
        <w:shd w:fill="auto" w:val="clear"/>
        <w:spacing w:after="0" w:line="276" w:lineRule="auto"/>
        <w:ind w:left="720" w:hanging="360"/>
        <w:rPr>
          <w:rFonts w:ascii="Arial" w:cs="Arial" w:eastAsia="Arial" w:hAnsi="Arial"/>
          <w:sz w:val="14"/>
          <w:szCs w:val="14"/>
        </w:rPr>
      </w:pPr>
      <w:r w:rsidDel="00000000" w:rsidR="00000000" w:rsidRPr="00000000">
        <w:rPr>
          <w:rFonts w:ascii="Arial Unicode MS" w:cs="Arial Unicode MS" w:eastAsia="Arial Unicode MS" w:hAnsi="Arial Unicode MS"/>
          <w:sz w:val="14"/>
          <w:szCs w:val="14"/>
          <w:rtl w:val="0"/>
        </w:rPr>
        <w:t xml:space="preserve">Collaboration Tools → GitHub/GitLab, Agile/Scrum, Figma.</w:t>
      </w:r>
    </w:p>
    <w:p w:rsidR="00000000" w:rsidDel="00000000" w:rsidP="00000000" w:rsidRDefault="00000000" w:rsidRPr="00000000" w14:paraId="00000052">
      <w:pPr>
        <w:numPr>
          <w:ilvl w:val="0"/>
          <w:numId w:val="2"/>
        </w:numPr>
        <w:shd w:fill="auto" w:val="clear"/>
        <w:spacing w:after="0" w:line="276" w:lineRule="auto"/>
        <w:ind w:left="720" w:hanging="360"/>
        <w:rPr>
          <w:rFonts w:ascii="Arial" w:cs="Arial" w:eastAsia="Arial" w:hAnsi="Arial"/>
          <w:sz w:val="14"/>
          <w:szCs w:val="14"/>
        </w:rPr>
      </w:pPr>
      <w:r w:rsidDel="00000000" w:rsidR="00000000" w:rsidRPr="00000000">
        <w:rPr>
          <w:rFonts w:ascii="Arial" w:cs="Arial" w:eastAsia="Arial" w:hAnsi="Arial"/>
          <w:sz w:val="14"/>
          <w:szCs w:val="14"/>
          <w:rtl w:val="0"/>
        </w:rPr>
        <w:t xml:space="preserve">Group skills by category for ATS readability.</w:t>
      </w:r>
    </w:p>
    <w:p w:rsidR="00000000" w:rsidDel="00000000" w:rsidP="00000000" w:rsidRDefault="00000000" w:rsidRPr="00000000" w14:paraId="00000053">
      <w:pPr>
        <w:pStyle w:val="Heading5"/>
        <w:shd w:fill="auto" w:val="clear"/>
        <w:spacing w:line="276" w:lineRule="auto"/>
        <w:rPr>
          <w:rFonts w:ascii="Arial" w:cs="Arial" w:eastAsia="Arial" w:hAnsi="Arial"/>
        </w:rPr>
      </w:pPr>
      <w:bookmarkStart w:colFirst="0" w:colLast="0" w:name="_xe3gstaxuk5c" w:id="5"/>
      <w:bookmarkEnd w:id="5"/>
      <w:r w:rsidDel="00000000" w:rsidR="00000000" w:rsidRPr="00000000">
        <w:rPr>
          <w:rFonts w:ascii="Arial" w:cs="Arial" w:eastAsia="Arial" w:hAnsi="Arial"/>
          <w:rtl w:val="0"/>
        </w:rPr>
        <w:t xml:space="preserve">Education:</w:t>
      </w:r>
    </w:p>
    <w:p w:rsidR="00000000" w:rsidDel="00000000" w:rsidP="00000000" w:rsidRDefault="00000000" w:rsidRPr="00000000" w14:paraId="00000054">
      <w:pPr>
        <w:numPr>
          <w:ilvl w:val="0"/>
          <w:numId w:val="5"/>
        </w:numPr>
        <w:shd w:fill="auto" w:val="clear"/>
        <w:spacing w:after="0" w:line="276"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Degree | Institution | Graduation Year</w:t>
      </w:r>
    </w:p>
    <w:p w:rsidR="00000000" w:rsidDel="00000000" w:rsidP="00000000" w:rsidRDefault="00000000" w:rsidRPr="00000000" w14:paraId="00000055">
      <w:pPr>
        <w:numPr>
          <w:ilvl w:val="0"/>
          <w:numId w:val="5"/>
        </w:numPr>
        <w:shd w:fill="auto" w:val="clear"/>
        <w:spacing w:after="0" w:line="276"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Add specialization (e.g., UX Design, Computer Science).</w:t>
      </w:r>
    </w:p>
    <w:p w:rsidR="00000000" w:rsidDel="00000000" w:rsidP="00000000" w:rsidRDefault="00000000" w:rsidRPr="00000000" w14:paraId="00000056">
      <w:pPr>
        <w:numPr>
          <w:ilvl w:val="0"/>
          <w:numId w:val="5"/>
        </w:numPr>
        <w:shd w:fill="auto" w:val="clear"/>
        <w:spacing w:after="0" w:line="276"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Include certifications if relevant (WCAG, accessibility, frontend frameworks).</w:t>
      </w:r>
      <w:r w:rsidDel="00000000" w:rsidR="00000000" w:rsidRPr="00000000">
        <w:rPr>
          <w:rtl w:val="0"/>
        </w:rPr>
      </w:r>
    </w:p>
    <w:p w:rsidR="00000000" w:rsidDel="00000000" w:rsidP="00000000" w:rsidRDefault="00000000" w:rsidRPr="00000000" w14:paraId="00000057">
      <w:pPr>
        <w:shd w:fill="auto" w:val="clea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shd w:fill="auto" w:val="clear"/>
        <w:spacing w:after="0" w:line="276" w:lineRule="auto"/>
        <w:rPr>
          <w:rFonts w:ascii="Arial" w:cs="Arial" w:eastAsia="Arial" w:hAnsi="Arial"/>
          <w:b w:val="1"/>
          <w:bCs w:val="1"/>
          <w:color w:val="999999"/>
          <w:sz w:val="16"/>
          <w:szCs w:val="16"/>
        </w:rPr>
      </w:pPr>
      <w:r w:rsidDel="00000000" w:rsidR="00000000" w:rsidRPr="00000000">
        <w:rPr>
          <w:rFonts w:ascii="Arial" w:cs="Arial" w:eastAsia="Arial" w:hAnsi="Arial"/>
          <w:b w:val="1"/>
          <w:bCs w:val="1"/>
          <w:color w:val="999999"/>
          <w:sz w:val="16"/>
          <w:szCs w:val="16"/>
          <w:rtl w:val="0"/>
        </w:rPr>
        <w:t xml:space="preserve">ATS Formatting Rules (Delete this after you apply it):</w:t>
      </w:r>
    </w:p>
    <w:p w:rsidR="00000000" w:rsidDel="00000000" w:rsidP="00000000" w:rsidRDefault="00000000" w:rsidRPr="00000000" w14:paraId="00000059">
      <w:pPr>
        <w:numPr>
          <w:ilvl w:val="0"/>
          <w:numId w:val="4"/>
        </w:numPr>
        <w:shd w:fill="auto" w:val="clear"/>
        <w:spacing w:after="0" w:line="276" w:lineRule="auto"/>
        <w:ind w:left="72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No tables, columns, lines, images, or graphics. ATS cannot parse them to your benefit.</w:t>
      </w:r>
    </w:p>
    <w:p w:rsidR="00000000" w:rsidDel="00000000" w:rsidP="00000000" w:rsidRDefault="00000000" w:rsidRPr="00000000" w14:paraId="0000005A">
      <w:pPr>
        <w:numPr>
          <w:ilvl w:val="0"/>
          <w:numId w:val="4"/>
        </w:numPr>
        <w:shd w:fill="auto" w:val="clear"/>
        <w:spacing w:after="0" w:line="276" w:lineRule="auto"/>
        <w:ind w:left="72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Simple text formatting only: headings, paragraph text, bullet points, bold, italic, ALL CAPS.</w:t>
      </w:r>
    </w:p>
    <w:p w:rsidR="00000000" w:rsidDel="00000000" w:rsidP="00000000" w:rsidRDefault="00000000" w:rsidRPr="00000000" w14:paraId="0000005B">
      <w:pPr>
        <w:numPr>
          <w:ilvl w:val="0"/>
          <w:numId w:val="4"/>
        </w:numPr>
        <w:shd w:fill="auto" w:val="clear"/>
        <w:spacing w:after="0" w:line="276" w:lineRule="auto"/>
        <w:ind w:left="72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Clear section headings: Work Experience, Education, Skills, Profile/Summary (use h4, h5, h6).</w:t>
      </w:r>
    </w:p>
    <w:p w:rsidR="00000000" w:rsidDel="00000000" w:rsidP="00000000" w:rsidRDefault="00000000" w:rsidRPr="00000000" w14:paraId="0000005C">
      <w:pPr>
        <w:numPr>
          <w:ilvl w:val="0"/>
          <w:numId w:val="4"/>
        </w:numPr>
        <w:shd w:fill="auto" w:val="clear"/>
        <w:spacing w:after="0" w:line="276" w:lineRule="auto"/>
        <w:ind w:left="72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Avoid tabulation. The best way to separate role, company, and dates is by pressing Enter.</w:t>
      </w:r>
    </w:p>
    <w:p w:rsidR="00000000" w:rsidDel="00000000" w:rsidP="00000000" w:rsidRDefault="00000000" w:rsidRPr="00000000" w14:paraId="0000005D">
      <w:pPr>
        <w:numPr>
          <w:ilvl w:val="0"/>
          <w:numId w:val="4"/>
        </w:numPr>
        <w:shd w:fill="auto" w:val="clear"/>
        <w:spacing w:after="0" w:line="276" w:lineRule="auto"/>
        <w:ind w:left="72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Do not use fonts smaller than 6 or larger than 10 for paragraph text.</w:t>
      </w:r>
    </w:p>
    <w:p w:rsidR="00000000" w:rsidDel="00000000" w:rsidP="00000000" w:rsidRDefault="00000000" w:rsidRPr="00000000" w14:paraId="0000005E">
      <w:pPr>
        <w:numPr>
          <w:ilvl w:val="0"/>
          <w:numId w:val="4"/>
        </w:numPr>
        <w:shd w:fill="auto" w:val="clear"/>
        <w:spacing w:after="0" w:line="276" w:lineRule="auto"/>
        <w:ind w:left="72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Stick to black for text or very dark gray for design elements — resumes are often printed.</w:t>
      </w:r>
    </w:p>
    <w:p w:rsidR="00000000" w:rsidDel="00000000" w:rsidP="00000000" w:rsidRDefault="00000000" w:rsidRPr="00000000" w14:paraId="0000005F">
      <w:pPr>
        <w:numPr>
          <w:ilvl w:val="0"/>
          <w:numId w:val="4"/>
        </w:numPr>
        <w:shd w:fill="auto" w:val="clear"/>
        <w:spacing w:after="0" w:line="276" w:lineRule="auto"/>
        <w:ind w:left="72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Bullet points only for achievements and responsibilities.</w:t>
      </w:r>
    </w:p>
    <w:p w:rsidR="00000000" w:rsidDel="00000000" w:rsidP="00000000" w:rsidRDefault="00000000" w:rsidRPr="00000000" w14:paraId="00000060">
      <w:pPr>
        <w:numPr>
          <w:ilvl w:val="1"/>
          <w:numId w:val="4"/>
        </w:numPr>
        <w:shd w:fill="auto" w:val="clear"/>
        <w:spacing w:after="0" w:line="276" w:lineRule="auto"/>
        <w:ind w:left="144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Each bullet should be 2–4 sentences long. Context is King!</w:t>
      </w:r>
    </w:p>
    <w:p w:rsidR="00000000" w:rsidDel="00000000" w:rsidP="00000000" w:rsidRDefault="00000000" w:rsidRPr="00000000" w14:paraId="00000061">
      <w:pPr>
        <w:numPr>
          <w:ilvl w:val="1"/>
          <w:numId w:val="4"/>
        </w:numPr>
        <w:shd w:fill="auto" w:val="clear"/>
        <w:spacing w:after="0" w:line="276" w:lineRule="auto"/>
        <w:ind w:left="144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Focus on quantifiable outcomes (numbers, percentages, measurable improvements).</w:t>
      </w:r>
    </w:p>
    <w:p w:rsidR="00000000" w:rsidDel="00000000" w:rsidP="00000000" w:rsidRDefault="00000000" w:rsidRPr="00000000" w14:paraId="00000062">
      <w:pPr>
        <w:numPr>
          <w:ilvl w:val="1"/>
          <w:numId w:val="4"/>
        </w:numPr>
        <w:shd w:fill="auto" w:val="clear"/>
        <w:spacing w:after="0" w:line="276" w:lineRule="auto"/>
        <w:ind w:left="144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Place keywords from the job description strategically (React, TypeScript, accessibility, CI/CD, performance optimization) but naturally.</w:t>
      </w:r>
    </w:p>
    <w:p w:rsidR="00000000" w:rsidDel="00000000" w:rsidP="00000000" w:rsidRDefault="00000000" w:rsidRPr="00000000" w14:paraId="00000063">
      <w:pPr>
        <w:numPr>
          <w:ilvl w:val="1"/>
          <w:numId w:val="4"/>
        </w:numPr>
        <w:shd w:fill="auto" w:val="clear"/>
        <w:spacing w:after="0" w:line="276" w:lineRule="auto"/>
        <w:ind w:left="144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Do not exaggerate or invent achievements — credibility matters.</w:t>
      </w:r>
    </w:p>
    <w:p w:rsidR="00000000" w:rsidDel="00000000" w:rsidP="00000000" w:rsidRDefault="00000000" w:rsidRPr="00000000" w14:paraId="00000064">
      <w:pPr>
        <w:numPr>
          <w:ilvl w:val="1"/>
          <w:numId w:val="4"/>
        </w:numPr>
        <w:shd w:fill="auto" w:val="clear"/>
        <w:spacing w:after="0" w:line="276" w:lineRule="auto"/>
        <w:ind w:left="144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This is the most important section of your resume.</w:t>
      </w:r>
    </w:p>
    <w:p w:rsidR="00000000" w:rsidDel="00000000" w:rsidP="00000000" w:rsidRDefault="00000000" w:rsidRPr="00000000" w14:paraId="00000065">
      <w:pPr>
        <w:numPr>
          <w:ilvl w:val="0"/>
          <w:numId w:val="4"/>
        </w:numPr>
        <w:shd w:fill="auto" w:val="clear"/>
        <w:spacing w:after="0" w:line="276" w:lineRule="auto"/>
        <w:ind w:left="72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Dates: Use standard format MM/YYYY – MM/YYYY.</w:t>
      </w:r>
    </w:p>
    <w:p w:rsidR="00000000" w:rsidDel="00000000" w:rsidP="00000000" w:rsidRDefault="00000000" w:rsidRPr="00000000" w14:paraId="00000066">
      <w:pPr>
        <w:numPr>
          <w:ilvl w:val="0"/>
          <w:numId w:val="4"/>
        </w:numPr>
        <w:shd w:fill="auto" w:val="clear"/>
        <w:spacing w:after="0" w:line="276" w:lineRule="auto"/>
        <w:ind w:left="72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Keywords: Include those from job descriptions naturally, but avoid keyword stuffing.</w:t>
      </w:r>
    </w:p>
    <w:p w:rsidR="00000000" w:rsidDel="00000000" w:rsidP="00000000" w:rsidRDefault="00000000" w:rsidRPr="00000000" w14:paraId="00000067">
      <w:pPr>
        <w:numPr>
          <w:ilvl w:val="0"/>
          <w:numId w:val="4"/>
        </w:numPr>
        <w:shd w:fill="auto" w:val="clear"/>
        <w:spacing w:after="0" w:line="276" w:lineRule="auto"/>
        <w:ind w:left="72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Fonts: Use standard fonts (Arial, Calibri, Times New Roman). Never use more than two fonts per page.</w:t>
      </w:r>
    </w:p>
    <w:p w:rsidR="00000000" w:rsidDel="00000000" w:rsidP="00000000" w:rsidRDefault="00000000" w:rsidRPr="00000000" w14:paraId="00000068">
      <w:pPr>
        <w:numPr>
          <w:ilvl w:val="0"/>
          <w:numId w:val="4"/>
        </w:numPr>
        <w:shd w:fill="auto" w:val="clear"/>
        <w:spacing w:after="0" w:line="276" w:lineRule="auto"/>
        <w:ind w:left="72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Page breaks: Do not worry about them; let text flow naturally across pages.</w:t>
      </w:r>
    </w:p>
    <w:p w:rsidR="00000000" w:rsidDel="00000000" w:rsidP="00000000" w:rsidRDefault="00000000" w:rsidRPr="00000000" w14:paraId="00000069">
      <w:pPr>
        <w:numPr>
          <w:ilvl w:val="0"/>
          <w:numId w:val="4"/>
        </w:numPr>
        <w:shd w:fill="auto" w:val="clear"/>
        <w:spacing w:after="0" w:line="276" w:lineRule="auto"/>
        <w:ind w:left="72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Find and replace double spaces with single spaces.</w:t>
      </w:r>
    </w:p>
    <w:p w:rsidR="00000000" w:rsidDel="00000000" w:rsidP="00000000" w:rsidRDefault="00000000" w:rsidRPr="00000000" w14:paraId="0000006A">
      <w:pPr>
        <w:numPr>
          <w:ilvl w:val="0"/>
          <w:numId w:val="4"/>
        </w:numPr>
        <w:shd w:fill="auto" w:val="clear"/>
        <w:spacing w:after="0" w:line="276" w:lineRule="auto"/>
        <w:ind w:left="72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If you have more than 10 years of experience, or more than 5 jobs in total, summarize older roles to avoid a resume longer than 5 pages.</w:t>
      </w:r>
    </w:p>
    <w:p w:rsidR="00000000" w:rsidDel="00000000" w:rsidP="00000000" w:rsidRDefault="00000000" w:rsidRPr="00000000" w14:paraId="0000006B">
      <w:pPr>
        <w:numPr>
          <w:ilvl w:val="0"/>
          <w:numId w:val="4"/>
        </w:numPr>
        <w:shd w:fill="auto" w:val="clear"/>
        <w:spacing w:after="0" w:line="276" w:lineRule="auto"/>
        <w:ind w:left="720" w:hanging="360"/>
        <w:rPr>
          <w:rFonts w:ascii="Arial" w:cs="Arial" w:eastAsia="Arial" w:hAnsi="Arial"/>
          <w:color w:val="999999"/>
          <w:sz w:val="16"/>
          <w:szCs w:val="16"/>
        </w:rPr>
      </w:pPr>
      <w:r w:rsidDel="00000000" w:rsidR="00000000" w:rsidRPr="00000000">
        <w:rPr>
          <w:rFonts w:ascii="Arial" w:cs="Arial" w:eastAsia="Arial" w:hAnsi="Arial"/>
          <w:color w:val="999999"/>
          <w:sz w:val="16"/>
          <w:szCs w:val="16"/>
          <w:rtl w:val="0"/>
        </w:rPr>
        <w:t xml:space="preserve">File formats: Save the base resume version as DOCX (Word 2007+ compatible), export as PDF for sending.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auto" w:space="0" w:sz="0" w:val="none"/>
          <w:left w:color="auto" w:space="0" w:sz="0" w:val="none"/>
          <w:bottom w:color="auto" w:space="0" w:sz="0" w:val="none"/>
          <w:right w:color="auto" w:space="0" w:sz="0" w:val="none"/>
          <w:between w:color="auto" w:space="0" w:sz="0" w:val="none"/>
        </w:pBdr>
        <w:shd w:fill="ffffff" w:val="clear"/>
        <w:spacing w:after="48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20" w:before="480" w:line="288" w:lineRule="auto"/>
    </w:pPr>
    <w:rPr>
      <w:rFonts w:ascii="Times New Roman" w:cs="Times New Roman" w:eastAsia="Times New Roman" w:hAnsi="Times New Roman"/>
      <w:b w:val="1"/>
      <w:bCs w:val="1"/>
      <w:sz w:val="36"/>
      <w:szCs w:val="36"/>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240" w:line="300" w:lineRule="auto"/>
    </w:pPr>
    <w:rPr>
      <w:rFonts w:ascii="Times New Roman" w:cs="Times New Roman" w:eastAsia="Times New Roman" w:hAnsi="Times New Roman"/>
      <w:b w:val="1"/>
      <w:bCs w:val="1"/>
      <w:sz w:val="32"/>
      <w:szCs w:val="32"/>
    </w:rPr>
  </w:style>
  <w:style w:type="paragraph" w:styleId="Heading3">
    <w:name w:val="heading 3"/>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line="360" w:lineRule="auto"/>
      <w:ind w:right="360"/>
    </w:pPr>
    <w:rPr>
      <w:rFonts w:ascii="Times New Roman" w:cs="Times New Roman" w:eastAsia="Times New Roman" w:hAnsi="Times New Roman"/>
      <w:b w:val="1"/>
      <w:bCs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20" w:before="480" w:line="288" w:lineRule="auto"/>
      <w:jc w:val="center"/>
    </w:pPr>
    <w:rPr>
      <w:rFonts w:ascii="Times New Roman" w:cs="Times New Roman" w:eastAsia="Times New Roman" w:hAnsi="Times New Roman"/>
      <w:b w:val="1"/>
      <w:bCs w:val="1"/>
      <w:sz w:val="40"/>
      <w:szCs w:val="40"/>
    </w:rPr>
  </w:style>
  <w:style w:type="paragraph" w:styleId="Subtitle">
    <w:name w:val="Subtitle"/>
    <w:basedOn w:val="Normal"/>
    <w:next w:val="Normal"/>
    <w:pPr>
      <w:keepNext w:val="1"/>
      <w:keepLines w:val="1"/>
      <w:spacing w:after="120" w:before="480" w:line="288" w:lineRule="auto"/>
      <w:jc w:val="center"/>
    </w:pPr>
    <w:rPr>
      <w:b w:val="1"/>
      <w:b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